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中华人民共和国反洗钱法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（2006年10月31日第十届全国人民代表大会常务委员会第二十四次会议通过　2024年11月8日第十四届全国人民代表大会常务委员会第十二次会议修订）</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b/>
          <w:bCs/>
          <w:color w:val="000000"/>
          <w:sz w:val="20"/>
          <w:szCs w:val="20"/>
        </w:rPr>
        <w:t>目录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第一章　总则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第二章　反洗</w:t>
      </w:r>
      <w:proofErr w:type="gramStart"/>
      <w:r>
        <w:rPr>
          <w:color w:val="000000"/>
          <w:sz w:val="20"/>
          <w:szCs w:val="20"/>
        </w:rPr>
        <w:t>钱监督</w:t>
      </w:r>
      <w:proofErr w:type="gramEnd"/>
      <w:r>
        <w:rPr>
          <w:color w:val="000000"/>
          <w:sz w:val="20"/>
          <w:szCs w:val="20"/>
        </w:rPr>
        <w:t>管理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第三章　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第四章　反洗钱调查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第五章　反洗钱国际合作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第六章　法律责任</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第七章　附则</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第一章　总则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第一条　为了预防洗钱活动，遏制洗钱以及相关犯罪，加强和规范反洗钱工作，维护金融秩序、社会公共利益和国家安全，根据宪法，制定本法。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第二条　本法所称反洗钱，是指为了预防通过各种方式掩饰、隐瞒毒品犯罪、黑社会性质的组织犯罪、恐怖活动犯罪、走私犯罪、贪污贿赂犯罪、破坏金融管理秩序犯罪、金融诈骗犯罪和其他犯罪所得及其收益的来源、性质的洗钱活动，依照本法规定采取相关措施的行为。</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预防恐怖主义融资活动适用本法；其他法律另有规定的，适用其规定。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第三条　反洗</w:t>
      </w:r>
      <w:proofErr w:type="gramStart"/>
      <w:r>
        <w:rPr>
          <w:color w:val="000000"/>
          <w:sz w:val="20"/>
          <w:szCs w:val="20"/>
        </w:rPr>
        <w:t>钱工作</w:t>
      </w:r>
      <w:proofErr w:type="gramEnd"/>
      <w:r>
        <w:rPr>
          <w:color w:val="000000"/>
          <w:sz w:val="20"/>
          <w:szCs w:val="20"/>
        </w:rPr>
        <w:t>应当贯彻落实党和国家路线方针政策、决策部署，坚持总体国家安全观，完善监督管理体制机制，健全风险防控体系。</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第四条　反洗</w:t>
      </w:r>
      <w:proofErr w:type="gramStart"/>
      <w:r>
        <w:rPr>
          <w:color w:val="000000"/>
          <w:sz w:val="20"/>
          <w:szCs w:val="20"/>
        </w:rPr>
        <w:t>钱工作</w:t>
      </w:r>
      <w:proofErr w:type="gramEnd"/>
      <w:r>
        <w:rPr>
          <w:color w:val="000000"/>
          <w:sz w:val="20"/>
          <w:szCs w:val="20"/>
        </w:rPr>
        <w:t>应当依法进行，确保反洗</w:t>
      </w:r>
      <w:proofErr w:type="gramStart"/>
      <w:r>
        <w:rPr>
          <w:color w:val="000000"/>
          <w:sz w:val="20"/>
          <w:szCs w:val="20"/>
        </w:rPr>
        <w:t>钱措施</w:t>
      </w:r>
      <w:proofErr w:type="gramEnd"/>
      <w:r>
        <w:rPr>
          <w:color w:val="000000"/>
          <w:sz w:val="20"/>
          <w:szCs w:val="20"/>
        </w:rPr>
        <w:t>与洗钱风险相适应，保障正常金融服务和资金流转顺利进行，维护单位和个人的合法权益。</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第五条　国务院反洗钱行政主管部门负责全国的反洗</w:t>
      </w:r>
      <w:proofErr w:type="gramStart"/>
      <w:r>
        <w:rPr>
          <w:color w:val="000000"/>
          <w:sz w:val="20"/>
          <w:szCs w:val="20"/>
        </w:rPr>
        <w:t>钱监督</w:t>
      </w:r>
      <w:proofErr w:type="gramEnd"/>
      <w:r>
        <w:rPr>
          <w:color w:val="000000"/>
          <w:sz w:val="20"/>
          <w:szCs w:val="20"/>
        </w:rPr>
        <w:t>管理工作。国务院有关部门在各自的职责范围内履行反洗</w:t>
      </w:r>
      <w:proofErr w:type="gramStart"/>
      <w:r>
        <w:rPr>
          <w:color w:val="000000"/>
          <w:sz w:val="20"/>
          <w:szCs w:val="20"/>
        </w:rPr>
        <w:t>钱监督</w:t>
      </w:r>
      <w:proofErr w:type="gramEnd"/>
      <w:r>
        <w:rPr>
          <w:color w:val="000000"/>
          <w:sz w:val="20"/>
          <w:szCs w:val="20"/>
        </w:rPr>
        <w:t>管理职责。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国务院反洗钱行政主管部门、国务院有关部门、监察机关和司法机关在反洗</w:t>
      </w:r>
      <w:proofErr w:type="gramStart"/>
      <w:r>
        <w:rPr>
          <w:color w:val="000000"/>
          <w:sz w:val="20"/>
          <w:szCs w:val="20"/>
        </w:rPr>
        <w:t>钱工作</w:t>
      </w:r>
      <w:proofErr w:type="gramEnd"/>
      <w:r>
        <w:rPr>
          <w:color w:val="000000"/>
          <w:sz w:val="20"/>
          <w:szCs w:val="20"/>
        </w:rPr>
        <w:t>中应当相互配合。</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第六条　在中华人民共和国境内（以下简称境内）设立的金融机构和依照本法规定应当履行反洗</w:t>
      </w:r>
      <w:proofErr w:type="gramStart"/>
      <w:r>
        <w:rPr>
          <w:color w:val="000000"/>
          <w:sz w:val="20"/>
          <w:szCs w:val="20"/>
        </w:rPr>
        <w:t>钱义务</w:t>
      </w:r>
      <w:proofErr w:type="gramEnd"/>
      <w:r>
        <w:rPr>
          <w:color w:val="000000"/>
          <w:sz w:val="20"/>
          <w:szCs w:val="20"/>
        </w:rPr>
        <w:t>的特定非金融机构，应当依法采取预防、监控措施，建立健全反洗</w:t>
      </w:r>
      <w:proofErr w:type="gramStart"/>
      <w:r>
        <w:rPr>
          <w:color w:val="000000"/>
          <w:sz w:val="20"/>
          <w:szCs w:val="20"/>
        </w:rPr>
        <w:t>钱内部</w:t>
      </w:r>
      <w:proofErr w:type="gramEnd"/>
      <w:r>
        <w:rPr>
          <w:color w:val="000000"/>
          <w:sz w:val="20"/>
          <w:szCs w:val="20"/>
        </w:rPr>
        <w:t>控制制度，履行客户尽职调查、客户身份资料和交易记录保存、大额交易和可疑交易报告、反洗钱特别预防措施等反洗钱义务。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第七条　对依法履行反洗钱职责或者义务获得的客户身份资料和交易信息、反洗</w:t>
      </w:r>
      <w:proofErr w:type="gramStart"/>
      <w:r>
        <w:rPr>
          <w:color w:val="000000"/>
          <w:sz w:val="20"/>
          <w:szCs w:val="20"/>
        </w:rPr>
        <w:t>钱调查</w:t>
      </w:r>
      <w:proofErr w:type="gramEnd"/>
      <w:r>
        <w:rPr>
          <w:color w:val="000000"/>
          <w:sz w:val="20"/>
          <w:szCs w:val="20"/>
        </w:rPr>
        <w:t>信息等反洗钱信息，应当予以保密；非依法律规定，不得向任何单位和个人提供。</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反洗钱行政主管部门和其他依法负有反洗</w:t>
      </w:r>
      <w:proofErr w:type="gramStart"/>
      <w:r>
        <w:rPr>
          <w:color w:val="000000"/>
          <w:sz w:val="20"/>
          <w:szCs w:val="20"/>
        </w:rPr>
        <w:t>钱监督</w:t>
      </w:r>
      <w:proofErr w:type="gramEnd"/>
      <w:r>
        <w:rPr>
          <w:color w:val="000000"/>
          <w:sz w:val="20"/>
          <w:szCs w:val="20"/>
        </w:rPr>
        <w:t>管理职责的部门履行反洗钱职责获得的客户身份资料和交易信息，只能用于反洗</w:t>
      </w:r>
      <w:proofErr w:type="gramStart"/>
      <w:r>
        <w:rPr>
          <w:color w:val="000000"/>
          <w:sz w:val="20"/>
          <w:szCs w:val="20"/>
        </w:rPr>
        <w:t>钱监督</w:t>
      </w:r>
      <w:proofErr w:type="gramEnd"/>
      <w:r>
        <w:rPr>
          <w:color w:val="000000"/>
          <w:sz w:val="20"/>
          <w:szCs w:val="20"/>
        </w:rPr>
        <w:t>管理和行政调查工作。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司法机关依照本法获得的客户身份资料和交易信息，只能用于反洗钱相关刑事诉讼。</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国家有关机关使用反洗</w:t>
      </w:r>
      <w:proofErr w:type="gramStart"/>
      <w:r>
        <w:rPr>
          <w:color w:val="000000"/>
          <w:sz w:val="20"/>
          <w:szCs w:val="20"/>
        </w:rPr>
        <w:t>钱信息</w:t>
      </w:r>
      <w:proofErr w:type="gramEnd"/>
      <w:r>
        <w:rPr>
          <w:color w:val="000000"/>
          <w:sz w:val="20"/>
          <w:szCs w:val="20"/>
        </w:rPr>
        <w:t>应当依法保护国家秘密、商业秘密和个人隐私、个人信息。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第八条　履行反洗</w:t>
      </w:r>
      <w:proofErr w:type="gramStart"/>
      <w:r>
        <w:rPr>
          <w:color w:val="000000"/>
          <w:sz w:val="20"/>
          <w:szCs w:val="20"/>
        </w:rPr>
        <w:t>钱义务</w:t>
      </w:r>
      <w:proofErr w:type="gramEnd"/>
      <w:r>
        <w:rPr>
          <w:color w:val="000000"/>
          <w:sz w:val="20"/>
          <w:szCs w:val="20"/>
        </w:rPr>
        <w:t>的机构及其工作人员依法开展提交大额交易和可疑交易报告等工作，受法律保护。</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第九条　反洗钱行政主管部门会同国家有关机关通过多种形式开展反洗钱宣传教育活动，向社会公众宣传洗钱活动的违法性、危害性及其表现形式等，增强社会公众对洗钱活动的防范意识和识别能力。</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第十条　任何单位和个人不得从事洗钱活动或者为洗钱活动提供便利，并应当配合金融机构和特定非金融机构依法开展的客户尽职调查。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第十一条　任何单位和个人发现洗钱活动，有权向反洗钱行政主管部门、公安机关或者其他有关国家机关举报。接受举报的机关应当对举报人和举报内容保密。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对在反洗</w:t>
      </w:r>
      <w:proofErr w:type="gramStart"/>
      <w:r>
        <w:rPr>
          <w:color w:val="000000"/>
          <w:sz w:val="20"/>
          <w:szCs w:val="20"/>
        </w:rPr>
        <w:t>钱工作</w:t>
      </w:r>
      <w:proofErr w:type="gramEnd"/>
      <w:r>
        <w:rPr>
          <w:color w:val="000000"/>
          <w:sz w:val="20"/>
          <w:szCs w:val="20"/>
        </w:rPr>
        <w:t>中做出突出贡献的单位和个人，按照国家有关规定给予表彰和奖励。</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第十二条　在中华人民共和国境外（以下简称境外）的洗钱和恐怖主义融资活动，危害中华人民共和国主权和安全，侵犯中华人民共和国公民、法人和其他组织合法权益，或者扰乱境内金融秩序的，依照本法以及相关法律规定处理并追究法律责任。</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第二章　反洗</w:t>
      </w:r>
      <w:proofErr w:type="gramStart"/>
      <w:r>
        <w:rPr>
          <w:b/>
          <w:bCs/>
          <w:color w:val="000000"/>
          <w:sz w:val="20"/>
          <w:szCs w:val="20"/>
        </w:rPr>
        <w:t>钱监督</w:t>
      </w:r>
      <w:proofErr w:type="gramEnd"/>
      <w:r>
        <w:rPr>
          <w:b/>
          <w:bCs/>
          <w:color w:val="000000"/>
          <w:sz w:val="20"/>
          <w:szCs w:val="20"/>
        </w:rPr>
        <w:t>管理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第十三条　国务院反洗钱行政主管部门组织、协调全国的反洗钱工作，负责反洗钱的资金监测，制定或者会同国务院有关金融管理部门制定金融机构反洗钱管理规定，监督检查金融机构履行反洗</w:t>
      </w:r>
      <w:proofErr w:type="gramStart"/>
      <w:r>
        <w:rPr>
          <w:color w:val="000000"/>
          <w:sz w:val="20"/>
          <w:szCs w:val="20"/>
        </w:rPr>
        <w:t>钱义务</w:t>
      </w:r>
      <w:proofErr w:type="gramEnd"/>
      <w:r>
        <w:rPr>
          <w:color w:val="000000"/>
          <w:sz w:val="20"/>
          <w:szCs w:val="20"/>
        </w:rPr>
        <w:t>的情况，在职责范围内调查可疑交易活动，履行法律和国务院规定的有关反洗钱的其他职责。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国务院反洗钱行政主管部门的派出机构在国务院反洗钱行政主管部门的授权范围内，对金融机构履行反洗</w:t>
      </w:r>
      <w:proofErr w:type="gramStart"/>
      <w:r>
        <w:rPr>
          <w:color w:val="000000"/>
          <w:sz w:val="20"/>
          <w:szCs w:val="20"/>
        </w:rPr>
        <w:t>钱义务</w:t>
      </w:r>
      <w:proofErr w:type="gramEnd"/>
      <w:r>
        <w:rPr>
          <w:color w:val="000000"/>
          <w:sz w:val="20"/>
          <w:szCs w:val="20"/>
        </w:rPr>
        <w:t>的情况进行监督检查。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第十四条　国务院有关金融管理部门参与制定所监督管理的金融机构反洗钱管理规定，履行法律和国务院规定的有关反洗钱的其他职责。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有关金融管理部门应当在金融机构市场准入中落实反洗钱审查要求，在监督管理工作中发现金融机构违反反洗</w:t>
      </w:r>
      <w:proofErr w:type="gramStart"/>
      <w:r>
        <w:rPr>
          <w:color w:val="000000"/>
          <w:sz w:val="20"/>
          <w:szCs w:val="20"/>
        </w:rPr>
        <w:t>钱规定</w:t>
      </w:r>
      <w:proofErr w:type="gramEnd"/>
      <w:r>
        <w:rPr>
          <w:color w:val="000000"/>
          <w:sz w:val="20"/>
          <w:szCs w:val="20"/>
        </w:rPr>
        <w:t>的，应当将线索移送反洗钱行政主管部门，并配合其进行处理。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第十五条　国务院有关特定非金融机构主管部门制定或者国务院反洗钱行政主管部门会同其制定特定非金融机构反洗钱管理规定。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有关特定非金融机构主管部门监督检查特定非金融机构履行反洗</w:t>
      </w:r>
      <w:proofErr w:type="gramStart"/>
      <w:r>
        <w:rPr>
          <w:color w:val="000000"/>
          <w:sz w:val="20"/>
          <w:szCs w:val="20"/>
        </w:rPr>
        <w:t>钱义务</w:t>
      </w:r>
      <w:proofErr w:type="gramEnd"/>
      <w:r>
        <w:rPr>
          <w:color w:val="000000"/>
          <w:sz w:val="20"/>
          <w:szCs w:val="20"/>
        </w:rPr>
        <w:t>的情况，处理反洗钱行政主管部门提出的反洗</w:t>
      </w:r>
      <w:proofErr w:type="gramStart"/>
      <w:r>
        <w:rPr>
          <w:color w:val="000000"/>
          <w:sz w:val="20"/>
          <w:szCs w:val="20"/>
        </w:rPr>
        <w:t>钱监督</w:t>
      </w:r>
      <w:proofErr w:type="gramEnd"/>
      <w:r>
        <w:rPr>
          <w:color w:val="000000"/>
          <w:sz w:val="20"/>
          <w:szCs w:val="20"/>
        </w:rPr>
        <w:t>管理建议，履行法律和国务院规定的有关反洗钱的其他职责。有关特定非金融机构主管部门根据需要，可以请求反洗钱行政主管部门协助其监督检查。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第十六条　国务院反洗钱行政主管部门设立反洗钱监测分析机构。反洗钱监测分析机构开展反洗钱资金监测，负责接收、分析大额交易和可疑交易报告，移送分析结果，并按照规定向国务院反洗钱行政主管部门报告工作情况，履行国务院反洗钱行政主管部门规定的其他职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反洗钱监测分析机构根据依法履行职责的需要，可以要求履行反洗</w:t>
      </w:r>
      <w:proofErr w:type="gramStart"/>
      <w:r>
        <w:rPr>
          <w:color w:val="000000"/>
          <w:sz w:val="20"/>
          <w:szCs w:val="20"/>
        </w:rPr>
        <w:t>钱义务</w:t>
      </w:r>
      <w:proofErr w:type="gramEnd"/>
      <w:r>
        <w:rPr>
          <w:color w:val="000000"/>
          <w:sz w:val="20"/>
          <w:szCs w:val="20"/>
        </w:rPr>
        <w:t>的机构提供与大额交易和可疑交易相关的补充信息。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反洗钱监测分析机构应当健全监测分析体系，根据洗钱风险状况有针对性地开展监测分析工作，按照规定</w:t>
      </w:r>
      <w:proofErr w:type="gramStart"/>
      <w:r>
        <w:rPr>
          <w:color w:val="000000"/>
          <w:sz w:val="20"/>
          <w:szCs w:val="20"/>
        </w:rPr>
        <w:t>向履行反洗钱义务</w:t>
      </w:r>
      <w:proofErr w:type="gramEnd"/>
      <w:r>
        <w:rPr>
          <w:color w:val="000000"/>
          <w:sz w:val="20"/>
          <w:szCs w:val="20"/>
        </w:rPr>
        <w:t>的机构反馈可疑交易报告使用情况，不断提高监测分析水平。</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第十七条　国务院反洗钱行政主管部门为履行反洗钱职责，可以从国家有关机关获取所必需的信息，国家有关机关应当依法提供。</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国务院反洗钱行政主管部门应当向国家有关机关定期通报反洗</w:t>
      </w:r>
      <w:proofErr w:type="gramStart"/>
      <w:r>
        <w:rPr>
          <w:color w:val="000000"/>
          <w:sz w:val="20"/>
          <w:szCs w:val="20"/>
        </w:rPr>
        <w:t>钱工作</w:t>
      </w:r>
      <w:proofErr w:type="gramEnd"/>
      <w:r>
        <w:rPr>
          <w:color w:val="000000"/>
          <w:sz w:val="20"/>
          <w:szCs w:val="20"/>
        </w:rPr>
        <w:t>情况，依法</w:t>
      </w:r>
      <w:proofErr w:type="gramStart"/>
      <w:r>
        <w:rPr>
          <w:color w:val="000000"/>
          <w:sz w:val="20"/>
          <w:szCs w:val="20"/>
        </w:rPr>
        <w:t>向履行</w:t>
      </w:r>
      <w:proofErr w:type="gramEnd"/>
      <w:r>
        <w:rPr>
          <w:color w:val="000000"/>
          <w:sz w:val="20"/>
          <w:szCs w:val="20"/>
        </w:rPr>
        <w:t>与反洗钱相关的监督管理、行政调查、监察调查、刑事诉讼等职责的国家有关机关提供所必需的反洗钱信息。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第十八条　出入境人员携带的现金、无记名支付凭证等超过规定金额的，应当按照规定向海关申报。海关发现个人出入境携带的现金、无记名支付凭证等超过规定金额的，应当及时向反洗钱行政主管部门通报。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前款规定的申报范围、金额标准以及通报机制等，由国务院反洗钱行政主管部门、国务院外汇管理部门按照职责分工会同海关总署规定。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第十九条　国务院反洗钱行政主管部门会同国务院有关部门建立法人、非法人组织受益所有人信息管理制度。</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法人、非法人组织应当保存并及时更新受益所有人信息，按照规定向登记机关如实提交并及时更新受益所有人信息。反洗钱行政主管部门、登记机关按照规定管理受益所有人信息。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反洗钱行政主管部门、国家有关机关为履行职责需要，可以依法使用受益所有人信息。金融机构和特定非金融机构在履行反洗</w:t>
      </w:r>
      <w:proofErr w:type="gramStart"/>
      <w:r>
        <w:rPr>
          <w:color w:val="000000"/>
          <w:sz w:val="20"/>
          <w:szCs w:val="20"/>
        </w:rPr>
        <w:t>钱义务</w:t>
      </w:r>
      <w:proofErr w:type="gramEnd"/>
      <w:r>
        <w:rPr>
          <w:color w:val="000000"/>
          <w:sz w:val="20"/>
          <w:szCs w:val="20"/>
        </w:rPr>
        <w:t>时依法查询核对受益所有人信息；发现受益所有人信息错误、不一致或者不完整的，应当按照规定进行反馈。使用受益所有人信息应当依法保护信息安全。</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本法所称法人、非法人组织的受益所有人，是指最终拥有或者实际控制法人、非法人组织，或者享有法人、非法人组织最终收益的自然人。具体认定标准由国务院反洗钱行政主管部门会同国务院有关部门制定。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第二十条　反洗钱行政主管部门和其他依法负有反洗</w:t>
      </w:r>
      <w:proofErr w:type="gramStart"/>
      <w:r>
        <w:rPr>
          <w:color w:val="000000"/>
          <w:sz w:val="20"/>
          <w:szCs w:val="20"/>
        </w:rPr>
        <w:t>钱监督</w:t>
      </w:r>
      <w:proofErr w:type="gramEnd"/>
      <w:r>
        <w:rPr>
          <w:color w:val="000000"/>
          <w:sz w:val="20"/>
          <w:szCs w:val="20"/>
        </w:rPr>
        <w:t>管理职责的部门发现涉嫌洗钱以及相关违法犯罪的交易活动，应当将线索和相关证据材料移送有管辖权的机关处理。接受移送的机关应当按照有关规定反馈处理结果。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第二十一条　反洗钱行政主管部门为依法履行监督管理职责，可以要求金融机构报送履行反洗</w:t>
      </w:r>
      <w:proofErr w:type="gramStart"/>
      <w:r>
        <w:rPr>
          <w:color w:val="000000"/>
          <w:sz w:val="20"/>
          <w:szCs w:val="20"/>
        </w:rPr>
        <w:t>钱义务</w:t>
      </w:r>
      <w:proofErr w:type="gramEnd"/>
      <w:r>
        <w:rPr>
          <w:color w:val="000000"/>
          <w:sz w:val="20"/>
          <w:szCs w:val="20"/>
        </w:rPr>
        <w:t>情况，对金融机构实施风险监测、评估，并就金融机构执行本法以及相关管理规定的情况进行评价。必要时可以按照规定约谈金融机构的董事、监事、高级管理人员以及反洗</w:t>
      </w:r>
      <w:proofErr w:type="gramStart"/>
      <w:r>
        <w:rPr>
          <w:color w:val="000000"/>
          <w:sz w:val="20"/>
          <w:szCs w:val="20"/>
        </w:rPr>
        <w:t>钱工作</w:t>
      </w:r>
      <w:proofErr w:type="gramEnd"/>
      <w:r>
        <w:rPr>
          <w:color w:val="000000"/>
          <w:sz w:val="20"/>
          <w:szCs w:val="20"/>
        </w:rPr>
        <w:t>直接负责人，要求其就有关事项说明情况；对金融机构履行反洗</w:t>
      </w:r>
      <w:proofErr w:type="gramStart"/>
      <w:r>
        <w:rPr>
          <w:color w:val="000000"/>
          <w:sz w:val="20"/>
          <w:szCs w:val="20"/>
        </w:rPr>
        <w:t>钱义务</w:t>
      </w:r>
      <w:proofErr w:type="gramEnd"/>
      <w:r>
        <w:rPr>
          <w:color w:val="000000"/>
          <w:sz w:val="20"/>
          <w:szCs w:val="20"/>
        </w:rPr>
        <w:t>存在的问题进行提示。</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第二十二条　反洗钱行政主管部门进行监督检查时，可以采取下列措施：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（一）进入金融机构进行检查；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（二）询问金融机构的工作人员，要求其对有关被检查事项</w:t>
      </w:r>
      <w:proofErr w:type="gramStart"/>
      <w:r>
        <w:rPr>
          <w:color w:val="000000"/>
          <w:sz w:val="20"/>
          <w:szCs w:val="20"/>
        </w:rPr>
        <w:t>作出</w:t>
      </w:r>
      <w:proofErr w:type="gramEnd"/>
      <w:r>
        <w:rPr>
          <w:color w:val="000000"/>
          <w:sz w:val="20"/>
          <w:szCs w:val="20"/>
        </w:rPr>
        <w:t>说明；</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（三）查阅、复制金融机构与被检查事项有关的文件、资料，对可能被转移、隐匿或者毁损的文件、资料予以封存；</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（四）检查金融机构的计算机网络与信息系统，调取、保存金融机构的计算机网络与信息系统中的有关数据、信息。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进行前款规定的监督检查，应当经国务院反洗钱行政主管部门或者其设区的市级以上派出机构负责人批准。检查人员不得少于二人，并应当出示执法证件和检查通知书；检查人员少于二人或者未出示执法证件和检查通知书的，金融机构有权拒绝接受检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第二十三条　国务院反洗钱行政主管部门会同国家有关机关评估国家、行业面临的洗钱风险，发布洗钱风险指引，加强对履行反洗</w:t>
      </w:r>
      <w:proofErr w:type="gramStart"/>
      <w:r>
        <w:rPr>
          <w:color w:val="000000"/>
          <w:sz w:val="20"/>
          <w:szCs w:val="20"/>
        </w:rPr>
        <w:t>钱义务</w:t>
      </w:r>
      <w:proofErr w:type="gramEnd"/>
      <w:r>
        <w:rPr>
          <w:color w:val="000000"/>
          <w:sz w:val="20"/>
          <w:szCs w:val="20"/>
        </w:rPr>
        <w:t>的机构指导，支持和鼓励反洗</w:t>
      </w:r>
      <w:proofErr w:type="gramStart"/>
      <w:r>
        <w:rPr>
          <w:color w:val="000000"/>
          <w:sz w:val="20"/>
          <w:szCs w:val="20"/>
        </w:rPr>
        <w:t>钱领域</w:t>
      </w:r>
      <w:proofErr w:type="gramEnd"/>
      <w:r>
        <w:rPr>
          <w:color w:val="000000"/>
          <w:sz w:val="20"/>
          <w:szCs w:val="20"/>
        </w:rPr>
        <w:t>技术创新，及时监测与新领域、新业</w:t>
      </w:r>
      <w:proofErr w:type="gramStart"/>
      <w:r>
        <w:rPr>
          <w:color w:val="000000"/>
          <w:sz w:val="20"/>
          <w:szCs w:val="20"/>
        </w:rPr>
        <w:t>态相关</w:t>
      </w:r>
      <w:proofErr w:type="gramEnd"/>
      <w:r>
        <w:rPr>
          <w:color w:val="000000"/>
          <w:sz w:val="20"/>
          <w:szCs w:val="20"/>
        </w:rPr>
        <w:t>的新型洗钱风险，根据洗钱风险状况优化资源配置，完善监督管理措施。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第二十四条　对存在严重洗钱风险的国家或者地区，国务院反洗钱行政主管部门可以在征求国家有关机关意见的基础上，经国务院批准，将其列为洗钱高风险国家或者地区，并采取相应措施。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第二十五条　履行反洗</w:t>
      </w:r>
      <w:proofErr w:type="gramStart"/>
      <w:r>
        <w:rPr>
          <w:color w:val="000000"/>
          <w:sz w:val="20"/>
          <w:szCs w:val="20"/>
        </w:rPr>
        <w:t>钱义务</w:t>
      </w:r>
      <w:proofErr w:type="gramEnd"/>
      <w:r>
        <w:rPr>
          <w:color w:val="000000"/>
          <w:sz w:val="20"/>
          <w:szCs w:val="20"/>
        </w:rPr>
        <w:t>的机构可以依法成立反洗钱自律组织。反洗钱自律组织与相关行业自律组织协同开展反洗</w:t>
      </w:r>
      <w:proofErr w:type="gramStart"/>
      <w:r>
        <w:rPr>
          <w:color w:val="000000"/>
          <w:sz w:val="20"/>
          <w:szCs w:val="20"/>
        </w:rPr>
        <w:t>钱领域</w:t>
      </w:r>
      <w:proofErr w:type="gramEnd"/>
      <w:r>
        <w:rPr>
          <w:color w:val="000000"/>
          <w:sz w:val="20"/>
          <w:szCs w:val="20"/>
        </w:rPr>
        <w:t>的自律管理。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反洗钱自律组织接受国务院反洗钱行政主管部门的指导。</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第二十六条　提供反洗钱咨询、技术、专业能力评价等服务的机构及其工作人员，应当勤勉尽责、恪尽职守地提供服务；对于因提供服务获得的数据、信息，应当依法妥善处理，确保数据、信息安全。</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国务院反洗钱行政主管部门应当加强对上述机构开展反洗钱有关服务工作的指导。</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第三章　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第二十七条　金融机构应当依照本法规定建立健全反洗</w:t>
      </w:r>
      <w:proofErr w:type="gramStart"/>
      <w:r>
        <w:rPr>
          <w:color w:val="000000"/>
          <w:sz w:val="20"/>
          <w:szCs w:val="20"/>
        </w:rPr>
        <w:t>钱内部</w:t>
      </w:r>
      <w:proofErr w:type="gramEnd"/>
      <w:r>
        <w:rPr>
          <w:color w:val="000000"/>
          <w:sz w:val="20"/>
          <w:szCs w:val="20"/>
        </w:rPr>
        <w:t>控制制度，设立专门机构或者指定内设机构牵头负责反洗钱工作，根据经营规模和洗钱风险状况配备相应的人员，按照要求开展反洗</w:t>
      </w:r>
      <w:proofErr w:type="gramStart"/>
      <w:r>
        <w:rPr>
          <w:color w:val="000000"/>
          <w:sz w:val="20"/>
          <w:szCs w:val="20"/>
        </w:rPr>
        <w:t>钱培训</w:t>
      </w:r>
      <w:proofErr w:type="gramEnd"/>
      <w:r>
        <w:rPr>
          <w:color w:val="000000"/>
          <w:sz w:val="20"/>
          <w:szCs w:val="20"/>
        </w:rPr>
        <w:t>和宣传。</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金融机构应当定期评估洗钱风险状况并制定相应的风险管理制度和流程，根据需要建立相关信息系统。</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金融机构应当通过内部审计或者社会审计等方式，监督反洗</w:t>
      </w:r>
      <w:proofErr w:type="gramStart"/>
      <w:r>
        <w:rPr>
          <w:color w:val="000000"/>
          <w:sz w:val="20"/>
          <w:szCs w:val="20"/>
        </w:rPr>
        <w:t>钱内部</w:t>
      </w:r>
      <w:proofErr w:type="gramEnd"/>
      <w:r>
        <w:rPr>
          <w:color w:val="000000"/>
          <w:sz w:val="20"/>
          <w:szCs w:val="20"/>
        </w:rPr>
        <w:t>控制制度的有效实施。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金融机构的负责人对反洗</w:t>
      </w:r>
      <w:proofErr w:type="gramStart"/>
      <w:r>
        <w:rPr>
          <w:color w:val="000000"/>
          <w:sz w:val="20"/>
          <w:szCs w:val="20"/>
        </w:rPr>
        <w:t>钱内部</w:t>
      </w:r>
      <w:proofErr w:type="gramEnd"/>
      <w:r>
        <w:rPr>
          <w:color w:val="000000"/>
          <w:sz w:val="20"/>
          <w:szCs w:val="20"/>
        </w:rPr>
        <w:t>控制制度的有效实施负责。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第二十八条　金融机构应当按照规定建立客户尽职调查制度。</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金融机构不得为身份不明的客户提供服务或者与其进行交易，不得为客户开立匿名账户或者假名账户，不得为冒用他人身份的客户开立账户。</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第二十九条　有下列情形之一的，金融机构应当开展客户尽职调查：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（一）与客户建立业务关系或者为客户提供规定金额以上的一次性金融服务；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（二）有合理理由怀疑客户及其交易涉嫌洗钱活动；</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（三）对先前获得的客户身份资料的真实性、有效性、完整性存在疑问。</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客户尽职调查包括识别并采取合理措施核实客户及其受益所有人身份，了解客户建立业务关系和交易的目的，涉及较高洗钱风险的，还应当了解相关资金来源和用途。</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金融机构开展客户尽职调查，应当根据客户特征和交易活动的性质、风险状况进行，对于涉及较低洗钱风险的，金融机构应当根据情况简化客户尽职调查。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第三十条　在业务关系存续期间，金融机构应当持续关注并评估客户整体状况及交易情况，了解客户的洗钱风险。发现客户进行的交易与金融机构所掌握的客户身份、风险状况等不符的，应当进一步核实客户及其交易有关情况；对存在洗钱高风险情形的，必要时可以采取限制交易方式、金额或者频次，限制业务类型，拒绝办理业务，终止业务关系等洗钱风险管理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采取洗钱风险管理措施，应当在其业务权限范围内按照有关管理规定的要求和程序进行，平衡好管理洗钱风险与优化金融服务的关系，不得采取与洗钱风险状况明显不相匹配的措施，保障与客户依法享有的医疗、社会保障、公用事业服务等相关的基本的、必需的金融服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第三十一条　客户由他人代理办理业务的，金融机构应当按照规定核实代理关系，识别并核实代理人的身份。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金融机构与客户订立人身保险、信托等合同，合同的受益人不是客户本人的，金融机构应当识别并核实受益人的身份。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第三十二条　金融机构依托第三方开展客户尽职调查的，应当评估第三方的风险状况及其履行反洗</w:t>
      </w:r>
      <w:proofErr w:type="gramStart"/>
      <w:r>
        <w:rPr>
          <w:color w:val="000000"/>
          <w:sz w:val="20"/>
          <w:szCs w:val="20"/>
        </w:rPr>
        <w:t>钱义务</w:t>
      </w:r>
      <w:proofErr w:type="gramEnd"/>
      <w:r>
        <w:rPr>
          <w:color w:val="000000"/>
          <w:sz w:val="20"/>
          <w:szCs w:val="20"/>
        </w:rPr>
        <w:t>的能力。第三方具有较高风险情形或者不具备履行反洗</w:t>
      </w:r>
      <w:proofErr w:type="gramStart"/>
      <w:r>
        <w:rPr>
          <w:color w:val="000000"/>
          <w:sz w:val="20"/>
          <w:szCs w:val="20"/>
        </w:rPr>
        <w:t>钱义务</w:t>
      </w:r>
      <w:proofErr w:type="gramEnd"/>
      <w:r>
        <w:rPr>
          <w:color w:val="000000"/>
          <w:sz w:val="20"/>
          <w:szCs w:val="20"/>
        </w:rPr>
        <w:t>能力的，金融机构不得依托其开展客户尽职调查。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金融机构应当确保第三方已经采取符合本法要求的客户尽职调查措施。第三方未采取符合本法要求的客户尽职调查措施的，由该金融机构承担未履行客户尽职调查义务的法律责任。</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第三方应当向金融机构提供必要的客户尽职调查信息，并配合金融机构持续开展客户尽职调查。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第三十三条　金融机构进行客户尽职调查，可以通过反洗钱行政主管部门以及公安、市场监督管理、民政、税务、移民管理、电信管理等部门依法核实客户身份等有关信息，相关部门应当依法予以支持。</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国务院反洗钱行政主管部门应当协调推动相关部门为金融机构开展客户尽职调查提供必要的便利。</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第三十四条　金融机构应当按照规定建立客户身份资料和交易记录保存制度。</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在业务关系存续期间，客户身份信息发生变更的，应当及时更新。</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客户身份资料在业务关系结束后、客户交易信息在交易结束后，应当至少保存十年。</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金融机构解散、被撤销或者被宣告破产时，应当将客户身份资料和客户交易信息移交国务院有关部门指定的机构。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第三十五条　金融机构应当按照规定执行大额交易报告制度，客户单笔交易或者在一定期限内的累计交易超过规定金额的，应当及时向反洗钱监测分析机构报告。</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金融机构应当按照规定执行可疑交易报告制度，制定并不断优化监测标准，有效识别、分析可疑交易活动，及时向反洗钱监测分析机构提交可疑交易报告；提交可疑交易报告的情况应当保密。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第三十六条　金融机构应当在反洗钱行政主管部门的指导下，关注、评估运用新技术、新产品、新业务等带来的洗钱风险，根据情形采取相应措施，降低洗钱风险。</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第三十七条　在境内外设有分支机构或者控股其他金融机构的金融机构，以及金融控股公司，应当在总部或者集团层面统筹安排反洗钱工作。为履行反洗</w:t>
      </w:r>
      <w:proofErr w:type="gramStart"/>
      <w:r>
        <w:rPr>
          <w:color w:val="000000"/>
          <w:sz w:val="20"/>
          <w:szCs w:val="20"/>
        </w:rPr>
        <w:t>钱义务</w:t>
      </w:r>
      <w:proofErr w:type="gramEnd"/>
      <w:r>
        <w:rPr>
          <w:color w:val="000000"/>
          <w:sz w:val="20"/>
          <w:szCs w:val="20"/>
        </w:rPr>
        <w:t>在公司内部、集团成员之</w:t>
      </w:r>
      <w:r>
        <w:rPr>
          <w:color w:val="000000"/>
          <w:sz w:val="20"/>
          <w:szCs w:val="20"/>
        </w:rPr>
        <w:lastRenderedPageBreak/>
        <w:t>间共享必要的反洗</w:t>
      </w:r>
      <w:proofErr w:type="gramStart"/>
      <w:r>
        <w:rPr>
          <w:color w:val="000000"/>
          <w:sz w:val="20"/>
          <w:szCs w:val="20"/>
        </w:rPr>
        <w:t>钱信息</w:t>
      </w:r>
      <w:proofErr w:type="gramEnd"/>
      <w:r>
        <w:rPr>
          <w:color w:val="000000"/>
          <w:sz w:val="20"/>
          <w:szCs w:val="20"/>
        </w:rPr>
        <w:t>的，应当明确信息共享机制和程序。共享反洗钱信息，应当符合有关信息保护的法律规定，并确保相关信息不被用于反洗钱和反恐怖主义融资以外的用途。</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第三十八条　与金融机构存在业务关系的单位和个人应当配合金融机构的客户尽职调查，提供真实有效的身份证件或者其他身份证明文件，准确、完整填报身份信息，如实提供与交易和资金相关的资料。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单位和个人拒不配合金融机构依照本法采取的合理的客户尽职调查措施的，金融机构按照规定的程序，可以采取限制或者拒绝办理业务、终止业务关系等洗钱风险管理措施，并根据情况提交可疑交易报告。</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第三十九条　单位和个人对金融机构采取洗钱风险管理措施有异议的，可以向金融机构提出。金融机构应当在十五日内进行处理，并将结果答复当事人；涉及客户基本的、必需的金融服务的，应当及时处理并答复当事人。相关单位和个人逾期未收到答复，或者对处理结果不满意的，可以向反洗钱行政主管部门投诉。</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前款规定的单位和个人对金融机构采取洗钱风险管理措施有异议的，也可以依法直接向人民法院提起诉讼。</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第四十条　任何单位和个人应当按照国家有关机关要求对下列名单所列对象采取反洗钱特别预防措施：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（一）国家反恐怖主义工作领导机构认定并由其办事机构公告的恐怖活动组织和人员名单；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（二）外交部发布的执行联合国安理会决议通知中涉及定向金融制裁的组织和人员名单；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（三）国务院反洗钱行政主管部门认定或者会同国家有关机关认定的，具有重大洗钱风险、不采取措施可能造成严重后果的组织和人员名单。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对前款第一项规定的名单有异议的，当事人可以依照《中华人民共和国反恐怖主义法》的规定申请复核。对前款第二项规定的名单有异议的，当事人可以按照有关程序提出从名单中除去的申请。对前款第三项规定的名单有异议的，当事人可以向</w:t>
      </w:r>
      <w:proofErr w:type="gramStart"/>
      <w:r>
        <w:rPr>
          <w:color w:val="000000"/>
          <w:sz w:val="20"/>
          <w:szCs w:val="20"/>
        </w:rPr>
        <w:t>作出</w:t>
      </w:r>
      <w:proofErr w:type="gramEnd"/>
      <w:r>
        <w:rPr>
          <w:color w:val="000000"/>
          <w:sz w:val="20"/>
          <w:szCs w:val="20"/>
        </w:rPr>
        <w:t>认定的部门申请行政复议；对行政复议决定不服的，可以依法提起行政诉讼。</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反洗钱特别预防措施包括立即停止向名单所列对象及其代理人、受其指使的组织和人员、其直接或者间接控制的组织提供金融等服务或者资金、资产，立即限制相关资金、资产转移等。</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一款规定的名单所列对象可以按照规定向国家有关机关申请使用被限制的资金、资产用于单位和个人的基本开支及其他必需支付的费用。采取反洗钱特别预防措施应当保护善意第三人合法权益，善意第三人可以依法进行权利救济。</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第四十一条　金融机构应当识别、评估相关风险并制定相应的制度，及时获取本法第四十条第一款规定的名单，对客户及其交易对象进行核查，采取相应措施，并向反洗钱行政主管部门报告。</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第四十二条　特定非金融机构在从事规定的特定业务时，参照本章关于金融机构履行反洗</w:t>
      </w:r>
      <w:proofErr w:type="gramStart"/>
      <w:r>
        <w:rPr>
          <w:color w:val="000000"/>
          <w:sz w:val="20"/>
          <w:szCs w:val="20"/>
        </w:rPr>
        <w:t>钱义务</w:t>
      </w:r>
      <w:proofErr w:type="gramEnd"/>
      <w:r>
        <w:rPr>
          <w:color w:val="000000"/>
          <w:sz w:val="20"/>
          <w:szCs w:val="20"/>
        </w:rPr>
        <w:t>的相关规定，根据行业特点、经营规模、洗钱风险状况履行反洗钱义务。</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第四章　反洗钱调查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第四十三条　国务院反洗钱行政主管部门或者其设区的市级以上派出机构发现涉嫌洗钱的可疑交易活动或者违反本法规定的其他行为，需要调查核实的，经国务院反洗钱行政主管部门或者其设区的市级以上派出机构负责人批准，可以向金融机构、特定非金融机构发出调查通知书，开展反洗钱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反洗钱行政主管部门开展反洗钱调查，涉及特定非金融机构的，必要时可以请求有关特定非金融机构主管部门予以协助。</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金融机构、特定非金融机构应当配合反洗钱调查，在规定时限内如实提供有关文件、资料。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开展反洗钱调查，调查人员不得少于二人，并应当出示执法证件和调查通知书；调查人员少于二人或者未出示执法证件和调查通知书的，金融机构、特定非金融机构有权拒绝接受调查。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第四十四条　国务院反洗钱行政主管部门或者其设区的市级以上派出机构开展反洗钱调查，可以采取下列措施：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（一）询问金融机构、特定非金融机构有关人员，要求其说明情况；</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（二）查阅、复制被调查对象的账户信息、交易记录和其他有关资料；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（三）对可能被转移、隐匿、篡改或者毁损的文件、资料予以封存。</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询问应当制作询问笔录。询问笔录应当交被询问人核对。记载有遗漏或者差错的，被询问人可以要求补充或者更正。被询问人确认笔录无误后，应当签名或者盖章；调查人员也应当在笔录上签名。</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调查人员封存文件、资料，应当会同金融机构、特定非金融机构的工作人员查点清楚，当场开列清单一式二份，由调查人员和金融机构、特定非金融机构的工作人员签名或者盖章，一份交金融机构或者特定非金融机构，一份附卷备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第四十五条　经调查仍不能排除洗钱嫌疑或者发现其他违法犯罪线索的，应当及时向有管辖权的机关移送。接受移送的机关应当按照有关规定反馈处理结果。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客户转移调查所涉及的账户资金的，国务院反洗钱行政主管部门认为必要时，经其负责人批准，可以采取临时冻结措施。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接受移送的机关接到线索后，对已依照前款规定临时冻结的资金，应当及时决定是否继续冻结。接受移送的机关认为需要继续冻结的，依照相关法律规定采取冻结措施；认为不需要继续冻结的，应当立即通知国务院反洗钱行政主管部门，国务院反洗钱行政主管部门应当立即通知金融机构解除冻结。</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临时冻结不得超过四十八小时。金融机构在按照国务院反洗钱行政主管部门的要求采取临时冻结措施后四十八小时内，未接到国家有关机关继续冻结通知的，应当立即解除冻结。</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第五章　反洗钱国际合作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第四十六条　中华人民共和国根据缔结或者参加的国际条约，或者按照平等互惠原则，开展反洗钱国际合作。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第四十七条　国务院反洗钱行政主管部门根据国务院授权，负责组织、协调反洗钱国际合作，代表中国政府参与有关国际组织活动，依法与境外相关机构开展反洗钱合作，交换反洗钱信息。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国家有关机关依法在职责范围内开展反洗钱国际合作。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第四十八条　涉及追究洗钱犯罪的司法协助，依照《中华人民共和国国际刑事司法协助法》以及有关法律的规定办理。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第四十九条　国家有关机关在依法调查洗钱和恐怖主义融资活动过程中，按照对等原则或者经与有关国家协商一致，可以要求在境内开立代理行账户或者与我国存在其他密切金融联系的境外金融机构予以配合。</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第五十条　外国国家、组织违反对等、协商一致原则直接要求境内金融机构提交客户身份资料、交易信息，扣押、冻结、划转境内资金、资产，或者</w:t>
      </w:r>
      <w:proofErr w:type="gramStart"/>
      <w:r>
        <w:rPr>
          <w:color w:val="000000"/>
          <w:sz w:val="20"/>
          <w:szCs w:val="20"/>
        </w:rPr>
        <w:t>作出</w:t>
      </w:r>
      <w:proofErr w:type="gramEnd"/>
      <w:r>
        <w:rPr>
          <w:color w:val="000000"/>
          <w:sz w:val="20"/>
          <w:szCs w:val="20"/>
        </w:rPr>
        <w:t>其他行动的，金融机构不得擅自执行，并应当及时向国务院有关金融管理部门报告。</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除前款规定外，外国国家、组织基于合</w:t>
      </w:r>
      <w:proofErr w:type="gramStart"/>
      <w:r>
        <w:rPr>
          <w:color w:val="000000"/>
          <w:sz w:val="20"/>
          <w:szCs w:val="20"/>
        </w:rPr>
        <w:t>规</w:t>
      </w:r>
      <w:proofErr w:type="gramEnd"/>
      <w:r>
        <w:rPr>
          <w:color w:val="000000"/>
          <w:sz w:val="20"/>
          <w:szCs w:val="20"/>
        </w:rPr>
        <w:t>监管的需要，要求境内金融机构提供概要性合</w:t>
      </w:r>
      <w:proofErr w:type="gramStart"/>
      <w:r>
        <w:rPr>
          <w:color w:val="000000"/>
          <w:sz w:val="20"/>
          <w:szCs w:val="20"/>
        </w:rPr>
        <w:t>规</w:t>
      </w:r>
      <w:proofErr w:type="gramEnd"/>
      <w:r>
        <w:rPr>
          <w:color w:val="000000"/>
          <w:sz w:val="20"/>
          <w:szCs w:val="20"/>
        </w:rPr>
        <w:t>信息、经营信息等信息的，境内金融机构向国务院有关金融管理部门和国家有关机关报告后可以提供或者予以配合。</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前两款规定的资料、信息涉及重要数据和个人信息的，还应当符合国家数据安全管理、个人信息保护有关规定。</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第六章　法律责任</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第五十一条　反洗钱行政主管部门和其他依法负有反洗</w:t>
      </w:r>
      <w:proofErr w:type="gramStart"/>
      <w:r>
        <w:rPr>
          <w:color w:val="000000"/>
          <w:sz w:val="20"/>
          <w:szCs w:val="20"/>
        </w:rPr>
        <w:t>钱监督</w:t>
      </w:r>
      <w:proofErr w:type="gramEnd"/>
      <w:r>
        <w:rPr>
          <w:color w:val="000000"/>
          <w:sz w:val="20"/>
          <w:szCs w:val="20"/>
        </w:rPr>
        <w:t>管理职责的部门从事反洗</w:t>
      </w:r>
      <w:proofErr w:type="gramStart"/>
      <w:r>
        <w:rPr>
          <w:color w:val="000000"/>
          <w:sz w:val="20"/>
          <w:szCs w:val="20"/>
        </w:rPr>
        <w:t>钱工作</w:t>
      </w:r>
      <w:proofErr w:type="gramEnd"/>
      <w:r>
        <w:rPr>
          <w:color w:val="000000"/>
          <w:sz w:val="20"/>
          <w:szCs w:val="20"/>
        </w:rPr>
        <w:t>的人员有下列行为之一的，依法给予处分：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（一）违反规定进行检查、调查或者采取临时冻结措施；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（二）泄露因反洗钱知悉的国家秘密、商业秘密或者个人隐私、个人信息；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（三）违反规定对有关机构和人员实施行政处罚；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（四）其他不依法履行职责的行为。</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其他国家机关工作人员有前款第二项行为的，依法给予处分。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第五十二条　金融机构有下列情形之一的，由国务院反洗钱行政主管部门或者其设区的市级以上派出机构责令限期改正；情节较重的，给予警告或者处二十万元以下罚款；情节严重或者逾期未改正的，处二十万元以上二百万元以下罚款，可以根据情形在职责范围内或者建议有关金融管理部门限制或者禁止其开展相关业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（一）未按照规定制定、完善反洗</w:t>
      </w:r>
      <w:proofErr w:type="gramStart"/>
      <w:r>
        <w:rPr>
          <w:color w:val="000000"/>
          <w:sz w:val="20"/>
          <w:szCs w:val="20"/>
        </w:rPr>
        <w:t>钱内部</w:t>
      </w:r>
      <w:proofErr w:type="gramEnd"/>
      <w:r>
        <w:rPr>
          <w:color w:val="000000"/>
          <w:sz w:val="20"/>
          <w:szCs w:val="20"/>
        </w:rPr>
        <w:t>控制制度规范；</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（二）未按照规定设立专门机构或者指定内设机构牵头负责反洗钱工作；</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（三）未按照规定根据经营规模和洗钱风险状况配备相应人员；</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（四）未按照规定开展洗钱风险评估或者健全相应的风险管理制度；</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（五）未按照规定制定、完善可疑交易监测标准；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（六）未按照规定开展反洗</w:t>
      </w:r>
      <w:proofErr w:type="gramStart"/>
      <w:r>
        <w:rPr>
          <w:color w:val="000000"/>
          <w:sz w:val="20"/>
          <w:szCs w:val="20"/>
        </w:rPr>
        <w:t>钱内部</w:t>
      </w:r>
      <w:proofErr w:type="gramEnd"/>
      <w:r>
        <w:rPr>
          <w:color w:val="000000"/>
          <w:sz w:val="20"/>
          <w:szCs w:val="20"/>
        </w:rPr>
        <w:t>审计或者社会审计；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（七）未按照规定开展反洗钱培训；</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（八）应当建立反洗钱相关信息系统而未建立，或者未按照规定完善反洗钱相关信息系统；</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（九）金融机构的负责人未能有效履行反洗钱职责。</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第五十三条　金融机构有下列行为之一的，由国务院反洗钱行政主管部门或者其设区的市级以上派出机构责令限期改正，可以给予警告或者处二十万元以下罚款；情节严重或者逾期未改正的，处二十万元以上二百万元以下罚款：</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（一）未按照规定开展客户尽职调查；</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（二）未按照规定保存客户身份资料和交易记录；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（三）未按照规定报告大额交易；</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（四）未按照规定报告可疑交易。</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第五十四条　金融机构有下列行为之一的，由国务院反洗钱行政主管部门或者其设区的市级以上派出机构责令限期改正，处五十万元以下罚款；情节严重的，处五十万元以上五百万元以下罚款，可以根据情形在职责范围内或者建议有关金融管理部门限制或者禁止其开展相关业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（一）为身份不明的客户提供服务、与其进行交易，为客户开立匿名账户、假名账户，或者为冒用他人身份的客户开立账户；</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（二）未按照规定对洗钱高风险情形采取相应洗钱风险管理措施；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（三）未按照规定采取反洗钱特别预防措施；</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（四）违反保密规定，查询、泄露有关信息；</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（五）拒绝、阻碍反洗</w:t>
      </w:r>
      <w:proofErr w:type="gramStart"/>
      <w:r>
        <w:rPr>
          <w:color w:val="000000"/>
          <w:sz w:val="20"/>
          <w:szCs w:val="20"/>
        </w:rPr>
        <w:t>钱监督</w:t>
      </w:r>
      <w:proofErr w:type="gramEnd"/>
      <w:r>
        <w:rPr>
          <w:color w:val="000000"/>
          <w:sz w:val="20"/>
          <w:szCs w:val="20"/>
        </w:rPr>
        <w:t>管理、调查，或者故意提供虚假材料；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（六）篡改、伪造或者无正当理由删除客户身份资料、交易记录；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（七）自行或者协助客户以拆分交易等方式故意逃避履行反洗钱义务。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第五十五条　金融机构有本法第五十三条、第五十四条规定的行为，致使犯罪所得及其收益通过本机构得以掩饰、隐瞒的，或者致使恐怖主义融资后果发生的，由国务院反洗钱行政主管部门或者其设区的市级以上派出机构责令限期改正，涉及金额不足一千万元的，处五十万元以上一千万元以下罚款；涉及金额一千万元以上的，处涉及金额百分之二十以上二倍以下罚款；情节严重的，可以根据情形在职责范围内实施或者建议有关金融管理部门实施限制、禁止其开展相关业务，或者责令停业整顿、吊销经营许可证等处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第五十六条　国务院反洗钱行政主管部门或者其设区的市级以上派出机构依照本法第五十二条至第五十四条规定对金融机构进行处罚的，还可以根据情形对负有责任的董事、监事、高级管理人员或者其他直接责任人员，给予警告或者处二十万元以下罚款；情节严重的，可以根据情形在职责范围内实施或者建议有关金融管理部门实施取消其任职资格、禁止其从事有关金融行业工作等处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国务院反洗钱行政主管部门或者其设区的市级以上派出机构依照本法第五十五条规定对金融机构进行处罚的，还可以根据情形对负有责任的董事、监事、高级管理人员或者其他直接责任人员，处二十万元以上一百万元以下罚款；情节严重的，可以根据情形在职责范围内实施或者建议有关金融管理部门实施取消其任职资格、禁止其从事有关金融行业工作等处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前两款规定的金融机构董事、监事、高级管理人员或者其他直接责任人员能够证明自己已经勤勉尽责采取反洗</w:t>
      </w:r>
      <w:proofErr w:type="gramStart"/>
      <w:r>
        <w:rPr>
          <w:color w:val="000000"/>
          <w:sz w:val="20"/>
          <w:szCs w:val="20"/>
        </w:rPr>
        <w:t>钱措施</w:t>
      </w:r>
      <w:proofErr w:type="gramEnd"/>
      <w:r>
        <w:rPr>
          <w:color w:val="000000"/>
          <w:sz w:val="20"/>
          <w:szCs w:val="20"/>
        </w:rPr>
        <w:t>的，可以不予处罚。</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第五十七条　金融机构违反本法第五十条规定擅自采取行动的，由国务院有关金融管理部门处五十万元以下罚款；情节严重的，处五十万元以上五百万元以下罚款；造成损失的，并处所造成直接经济损失一倍以上五倍以下罚款。对负有责任的董事、监事、高级管理人员或者其他直接责任人员，可以由国务院有关金融管理部门给予警告或者处五十万元以下罚款。</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境外金融机构违反本法第四十九条规定，对国家有关机关的调查不予配合的，由国务院反洗钱行政主管部门依照本法第五十四条、第五十六条规定进行处罚，并可以根据情形将其列入本法第四十条第一款第三项规定的名单。</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第五十八条　特定非金融机构违反本法规定的，由有关特定非金融机构主管部门责令限期改正；情节较重的，给予警告或者处五万元以下罚款；情节严重或者逾期未改正的，处五万元以上五十万元以下罚款；对有关负责人，可以给予警告或者处五万元以下罚款。</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第五十九条　金融机构、特定非金融机构以外的单位和个人未依照本法第四十条规定履行反洗钱特别预防措施义务的，由国务院反洗钱行政主管部门或者其设区的市级以上派出机构责令限期改正；情节严重的，对单位给予警告或者处二十万元以下罚款，对个人给予警告或者处五万元以下罚款。</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第六十条　法人、非法人组织未按照规定向登记机关提交受益所有人信息的，由登记机关责令限期改正；拒不改正的，处五万元以下罚款。向登记机关提交虚假或者不实的受益所有人信息，或者未按照规定及时更新受益所有人信息的，由国务院反洗钱行政主管部门或者其设区的市级以上派出机构责令限期改正；拒不改正的，处五万元以下罚款。</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第六十一条　国务院反洗钱行政主管部门应当综合考虑金融机构的经营规模、内部控制制度执行情况、勤勉尽责程度、违法行为持续时间、危害程度以及整改情况等因素，制定本法相关行政处罚裁量基准。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第六十二条　违反本法规定，构成犯罪的，依法追究刑事责任。</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利用金融机构、特定非金融机构实施或者通过非法渠道实施洗钱犯罪的，依法追究刑事责任。</w:t>
      </w:r>
    </w:p>
    <w:p w:rsidR="00F742B1" w:rsidRDefault="00F742B1" w:rsidP="00F742B1">
      <w:pPr>
        <w:pStyle w:val="a5"/>
        <w:shd w:val="clear" w:color="auto" w:fill="FFFFFF"/>
        <w:spacing w:before="0" w:beforeAutospacing="0" w:after="0" w:afterAutospacing="0" w:line="360" w:lineRule="auto"/>
        <w:jc w:val="center"/>
        <w:rPr>
          <w:color w:val="000000"/>
          <w:sz w:val="20"/>
          <w:szCs w:val="20"/>
        </w:rPr>
      </w:pPr>
      <w:r>
        <w:rPr>
          <w:b/>
          <w:bCs/>
          <w:color w:val="000000"/>
          <w:sz w:val="20"/>
          <w:szCs w:val="20"/>
        </w:rPr>
        <w:t>第七章　附则</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第六十三条　在境内设立的下列机构，履行本法规定的金融机构反洗钱义务：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（一）银行业、证券基金期货业、保险业、信托</w:t>
      </w:r>
      <w:proofErr w:type="gramStart"/>
      <w:r>
        <w:rPr>
          <w:color w:val="000000"/>
          <w:sz w:val="20"/>
          <w:szCs w:val="20"/>
        </w:rPr>
        <w:t>业金融</w:t>
      </w:r>
      <w:proofErr w:type="gramEnd"/>
      <w:r>
        <w:rPr>
          <w:color w:val="000000"/>
          <w:sz w:val="20"/>
          <w:szCs w:val="20"/>
        </w:rPr>
        <w:t>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（二）非银行支付机构；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（三）国务院反洗钱行政主管部门确定并公布的其他从事金融业务的机构。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第六十四条　在境内设立的下列机构，履行本法规定的特定非金融机构反洗钱义务：</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（一）提供房屋销售、房屋买卖经纪服务的房地产开发企业或者房地产中介机构；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（二）接受委托为客户办理买卖不动产，代管资金、证券或者其他资产，代管银行账户、证券账户，为成立、运营企业筹措资金以及代理买卖经营性实体业务的会计师事务所、律师事务所、公证机构；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（三）从事规定金额以上贵金属、宝石现货交易的交易商；</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t>（四）国务院反洗钱行政主管部门会同国务院有关部门根据洗钱风险状况确定的其他需要履行反洗</w:t>
      </w:r>
      <w:proofErr w:type="gramStart"/>
      <w:r>
        <w:rPr>
          <w:color w:val="000000"/>
          <w:sz w:val="20"/>
          <w:szCs w:val="20"/>
        </w:rPr>
        <w:t>钱义务</w:t>
      </w:r>
      <w:proofErr w:type="gramEnd"/>
      <w:r>
        <w:rPr>
          <w:color w:val="000000"/>
          <w:sz w:val="20"/>
          <w:szCs w:val="20"/>
        </w:rPr>
        <w:t>的机构。</w:t>
      </w:r>
    </w:p>
    <w:p w:rsidR="00F742B1" w:rsidRDefault="00F742B1" w:rsidP="00F742B1">
      <w:pPr>
        <w:pStyle w:val="a5"/>
        <w:shd w:val="clear" w:color="auto" w:fill="FFFFFF"/>
        <w:spacing w:before="0" w:beforeAutospacing="0" w:after="0" w:afterAutospacing="0" w:line="360" w:lineRule="auto"/>
        <w:ind w:firstLine="480"/>
        <w:rPr>
          <w:color w:val="000000"/>
          <w:sz w:val="20"/>
          <w:szCs w:val="20"/>
        </w:rPr>
      </w:pPr>
      <w:r>
        <w:rPr>
          <w:color w:val="000000"/>
          <w:sz w:val="20"/>
          <w:szCs w:val="20"/>
        </w:rPr>
        <w:lastRenderedPageBreak/>
        <w:t>第六十五条　本法自2025年1月1日起施行。</w:t>
      </w:r>
    </w:p>
    <w:p w:rsidR="0034280A" w:rsidRPr="00F742B1" w:rsidRDefault="0034280A" w:rsidP="00F742B1">
      <w:pPr>
        <w:spacing w:line="360" w:lineRule="auto"/>
      </w:pPr>
    </w:p>
    <w:sectPr w:rsidR="0034280A" w:rsidRPr="00F742B1" w:rsidSect="00342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A3" w:rsidRDefault="002E49A3" w:rsidP="00F742B1">
      <w:r>
        <w:separator/>
      </w:r>
    </w:p>
  </w:endnote>
  <w:endnote w:type="continuationSeparator" w:id="0">
    <w:p w:rsidR="002E49A3" w:rsidRDefault="002E49A3" w:rsidP="00F74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A3" w:rsidRDefault="002E49A3" w:rsidP="00F742B1">
      <w:r>
        <w:separator/>
      </w:r>
    </w:p>
  </w:footnote>
  <w:footnote w:type="continuationSeparator" w:id="0">
    <w:p w:rsidR="002E49A3" w:rsidRDefault="002E49A3" w:rsidP="00F74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2B1"/>
    <w:rsid w:val="002E49A3"/>
    <w:rsid w:val="0034280A"/>
    <w:rsid w:val="00F74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4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42B1"/>
    <w:rPr>
      <w:sz w:val="18"/>
      <w:szCs w:val="18"/>
    </w:rPr>
  </w:style>
  <w:style w:type="paragraph" w:styleId="a4">
    <w:name w:val="footer"/>
    <w:basedOn w:val="a"/>
    <w:link w:val="Char0"/>
    <w:uiPriority w:val="99"/>
    <w:semiHidden/>
    <w:unhideWhenUsed/>
    <w:rsid w:val="00F74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42B1"/>
    <w:rPr>
      <w:sz w:val="18"/>
      <w:szCs w:val="18"/>
    </w:rPr>
  </w:style>
  <w:style w:type="paragraph" w:styleId="a5">
    <w:name w:val="Normal (Web)"/>
    <w:basedOn w:val="a"/>
    <w:uiPriority w:val="99"/>
    <w:semiHidden/>
    <w:unhideWhenUsed/>
    <w:rsid w:val="00F742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01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用户16</dc:creator>
  <cp:keywords/>
  <dc:description/>
  <cp:lastModifiedBy>用户16</cp:lastModifiedBy>
  <cp:revision>2</cp:revision>
  <dcterms:created xsi:type="dcterms:W3CDTF">2024-12-26T03:20:00Z</dcterms:created>
  <dcterms:modified xsi:type="dcterms:W3CDTF">2024-12-26T03:22:00Z</dcterms:modified>
</cp:coreProperties>
</file>